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7A" w:rsidRPr="00AD247A" w:rsidRDefault="00AD247A" w:rsidP="00AD247A">
      <w:pPr>
        <w:shd w:val="clear" w:color="auto" w:fill="FFFFFF"/>
        <w:spacing w:after="0" w:line="240" w:lineRule="auto"/>
        <w:ind w:left="-567"/>
        <w:jc w:val="center"/>
        <w:rPr>
          <w:rFonts w:ascii="Arial" w:eastAsia="Times New Roman" w:hAnsi="Arial" w:cs="Arial"/>
          <w:color w:val="000000"/>
          <w:sz w:val="14"/>
          <w:szCs w:val="14"/>
        </w:rPr>
      </w:pPr>
      <w:r w:rsidRPr="00AD247A">
        <w:rPr>
          <w:rFonts w:ascii="Arial" w:eastAsia="Times New Roman" w:hAnsi="Arial" w:cs="Arial"/>
          <w:b/>
          <w:bCs/>
          <w:color w:val="000000"/>
          <w:sz w:val="24"/>
          <w:szCs w:val="24"/>
        </w:rPr>
        <w:t>КОНСУЛЬТАЦИЯ ДЛЯ РОДИТЕЛЕЙ</w:t>
      </w:r>
    </w:p>
    <w:p w:rsidR="00AD247A" w:rsidRPr="00AD247A" w:rsidRDefault="00AD247A" w:rsidP="00AD247A">
      <w:pPr>
        <w:shd w:val="clear" w:color="auto" w:fill="FFFFFF"/>
        <w:spacing w:after="0" w:line="240" w:lineRule="auto"/>
        <w:ind w:left="-567"/>
        <w:jc w:val="center"/>
        <w:rPr>
          <w:rFonts w:ascii="Arial" w:eastAsia="Times New Roman" w:hAnsi="Arial" w:cs="Arial"/>
          <w:color w:val="000000"/>
          <w:sz w:val="14"/>
          <w:szCs w:val="14"/>
        </w:rPr>
      </w:pPr>
      <w:r w:rsidRPr="00AD247A">
        <w:rPr>
          <w:rFonts w:ascii="Arial" w:eastAsia="Times New Roman" w:hAnsi="Arial" w:cs="Arial"/>
          <w:b/>
          <w:bCs/>
          <w:color w:val="000000"/>
          <w:sz w:val="24"/>
          <w:szCs w:val="24"/>
        </w:rPr>
        <w:t>«СОЗДАЁМ ДОМАШНИЙ МУЗЕЙ СЕМЬИ»</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Уважаемые взрослые! Давайте вспомним, для чего собственно существуют музеи. Прежде всего, музей призван собирать и хранить культурно-исторические и </w:t>
      </w:r>
      <w:proofErr w:type="spellStart"/>
      <w:proofErr w:type="gramStart"/>
      <w:r w:rsidRPr="00AD247A">
        <w:rPr>
          <w:rFonts w:ascii="Arial" w:eastAsia="Times New Roman" w:hAnsi="Arial" w:cs="Arial"/>
          <w:color w:val="000000"/>
          <w:sz w:val="24"/>
          <w:szCs w:val="24"/>
          <w:bdr w:val="none" w:sz="0" w:space="0" w:color="auto" w:frame="1"/>
        </w:rPr>
        <w:t>естественно-научные</w:t>
      </w:r>
      <w:proofErr w:type="spellEnd"/>
      <w:proofErr w:type="gramEnd"/>
      <w:r w:rsidRPr="00AD247A">
        <w:rPr>
          <w:rFonts w:ascii="Arial" w:eastAsia="Times New Roman" w:hAnsi="Arial" w:cs="Arial"/>
          <w:color w:val="000000"/>
          <w:sz w:val="24"/>
          <w:szCs w:val="24"/>
          <w:bdr w:val="none" w:sz="0" w:space="0" w:color="auto" w:frame="1"/>
        </w:rPr>
        <w:t xml:space="preserve"> ценности. Как правило, собрание музейных предметов классифицируется по типам источников: вещевые, изобразительные, письменные, а также документальные видео- и аудио материалы. Основы любой музейной экспозиции составляют подлинные предметы, которые ярко характеризуют эпоху, образ жизнь, деятельность людей и пр.</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Как в условиях дошкольного учреждения, так и в семье у детей можно сформировать представление о предмете, как портрете времени, об источниках информации о разных предметах, этапах развития рода семьи. Соприкасаясь с настоящими предметами старины, семейными реликвиями, дошкольник может почувствовать принадлежность к истории своей семьи, испытать гордость за  </w:t>
      </w:r>
      <w:proofErr w:type="gramStart"/>
      <w:r w:rsidRPr="00AD247A">
        <w:rPr>
          <w:rFonts w:ascii="Arial" w:eastAsia="Times New Roman" w:hAnsi="Arial" w:cs="Arial"/>
          <w:color w:val="000000"/>
          <w:sz w:val="24"/>
          <w:szCs w:val="24"/>
          <w:bdr w:val="none" w:sz="0" w:space="0" w:color="auto" w:frame="1"/>
        </w:rPr>
        <w:t>близких</w:t>
      </w:r>
      <w:proofErr w:type="gramEnd"/>
      <w:r w:rsidRPr="00AD247A">
        <w:rPr>
          <w:rFonts w:ascii="Arial" w:eastAsia="Times New Roman" w:hAnsi="Arial" w:cs="Arial"/>
          <w:color w:val="000000"/>
          <w:sz w:val="24"/>
          <w:szCs w:val="24"/>
          <w:bdr w:val="none" w:sz="0" w:space="0" w:color="auto" w:frame="1"/>
        </w:rPr>
        <w:t>.</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В домашних условиях невозможно создать экспозиции, соответствующие требованиям музейного дела. Поэтому домашний музей можно назвать мини музеем. Понятие «мини» отражает размеры экспозиции, определённую ограниченность тематики. Стоит подчеркнуть, что важной особенностью домашнего музея является то, что в его создании принимают участие все члены семьи: и взрослые, и дети. Дети чувствуют свою причастность к общему делу, участвуют в обсуждении тематики, подбирают экспонаты.</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Давайте рассмотрим, что же может стать экспонатом домашнего музея. Прежде всего, это семейные реликвии, как память прошлых поколений. Экспонатами достойны стать свидетельства нынешних побед членов семьи: дипломы, грамоты, медали, памятные значки. Часть экспозиции может быть представлена семейными фотографиями, отражающими памятные, яркие события, аудио- и </w:t>
      </w:r>
      <w:proofErr w:type="gramStart"/>
      <w:r w:rsidRPr="00AD247A">
        <w:rPr>
          <w:rFonts w:ascii="Arial" w:eastAsia="Times New Roman" w:hAnsi="Arial" w:cs="Arial"/>
          <w:color w:val="000000"/>
          <w:sz w:val="24"/>
          <w:szCs w:val="24"/>
          <w:bdr w:val="none" w:sz="0" w:space="0" w:color="auto" w:frame="1"/>
        </w:rPr>
        <w:t>видео записями</w:t>
      </w:r>
      <w:proofErr w:type="gramEnd"/>
      <w:r w:rsidRPr="00AD247A">
        <w:rPr>
          <w:rFonts w:ascii="Arial" w:eastAsia="Times New Roman" w:hAnsi="Arial" w:cs="Arial"/>
          <w:color w:val="000000"/>
          <w:sz w:val="24"/>
          <w:szCs w:val="24"/>
          <w:bdr w:val="none" w:sz="0" w:space="0" w:color="auto" w:frame="1"/>
        </w:rPr>
        <w:t xml:space="preserve">. </w:t>
      </w:r>
      <w:proofErr w:type="gramStart"/>
      <w:r w:rsidRPr="00AD247A">
        <w:rPr>
          <w:rFonts w:ascii="Arial" w:eastAsia="Times New Roman" w:hAnsi="Arial" w:cs="Arial"/>
          <w:color w:val="000000"/>
          <w:sz w:val="24"/>
          <w:szCs w:val="24"/>
          <w:bdr w:val="none" w:sz="0" w:space="0" w:color="auto" w:frame="1"/>
        </w:rPr>
        <w:t>Интересными бывают предметы, выполненные членами семьи: вышивка, вязание, авиамодели, картины, разнообразные поделки, отражающие их хобби.</w:t>
      </w:r>
      <w:proofErr w:type="gramEnd"/>
      <w:r w:rsidRPr="00AD247A">
        <w:rPr>
          <w:rFonts w:ascii="Arial" w:eastAsia="Times New Roman" w:hAnsi="Arial" w:cs="Arial"/>
          <w:color w:val="000000"/>
          <w:sz w:val="24"/>
          <w:szCs w:val="24"/>
          <w:bdr w:val="none" w:sz="0" w:space="0" w:color="auto" w:frame="1"/>
        </w:rPr>
        <w:t xml:space="preserve"> Большое место в домашнем музее может быть отведено коллекциям, которые бывают самыми разнообразными: значков, марок, игрушек, керамики, оружия, автомоделей... Подробнее о коллекционировании мы поговорим позже.     В наши дни наблюдается значительное усиление интереса людей к своей родословной – семейной генеалогии, естественное желание знать прошлое семья, жизненный путь и судьбы членов рода в разных поколениях. Поэтому одним из экспонатов музея достойно стать генеалогическое древо, а также герб семьи.</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В чем же ценность домашнего музея для развития ребенка? Вещи, выставленные в таком музее знакомы и дороги ребёнку, так как они связаны с близкими ему людьми. Известно, что информация успешно усваивается ребенком, если она имеет яркую эмоциональную окрашенность. Ребенок проявляет интерес к семейным реликвиям, а наличие интереса уже свидетельствует об эмоциональной окраске. Ученые выделяют особую эмоцию – любопытство, которая может стать основой любознательности.</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Как вы знаете, в настоящем музее часто нельзя ничего трогать, а вот в домашнем не только можно, но и нужно! Его можно посещать каждый день, брать экспонаты в руки, рассматривать, расставлять по своему желанию. В обычном музее ребенок – лишь посетитель, а здесь он соавтор создания музея, активный творец. Домашний мини музей – это результат совместной работы всех членов семьи – мамы, папы, бабушки, дедушки и самого ребёнка. Здесь ребенок реализует свою активность. Он либо непосредственно участвует в создании экспозиции, либо получает возможность работать с предметами (трогать, исследовать), либо проявлять себя в творчестве (мастерить, рисовать, играть).</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Важно иметь в виду, что многие подлинные вещи, которые собраны детьми совместно с родителями, представляют большую ценность не только как исторический источник о жизни и событиях прошлого, но и как мемориальный и </w:t>
      </w:r>
      <w:proofErr w:type="spellStart"/>
      <w:r w:rsidRPr="00AD247A">
        <w:rPr>
          <w:rFonts w:ascii="Arial" w:eastAsia="Times New Roman" w:hAnsi="Arial" w:cs="Arial"/>
          <w:color w:val="000000"/>
          <w:sz w:val="24"/>
          <w:szCs w:val="24"/>
          <w:bdr w:val="none" w:sz="0" w:space="0" w:color="auto" w:frame="1"/>
        </w:rPr>
        <w:t>реликвенный</w:t>
      </w:r>
      <w:proofErr w:type="spellEnd"/>
      <w:r w:rsidRPr="00AD247A">
        <w:rPr>
          <w:rFonts w:ascii="Arial" w:eastAsia="Times New Roman" w:hAnsi="Arial" w:cs="Arial"/>
          <w:color w:val="000000"/>
          <w:sz w:val="24"/>
          <w:szCs w:val="24"/>
          <w:bdr w:val="none" w:sz="0" w:space="0" w:color="auto" w:frame="1"/>
        </w:rPr>
        <w:t xml:space="preserve"> материал. И если вы опасаетесь, что ребенок может повредить или испортить семейную реликвию, </w:t>
      </w:r>
      <w:r w:rsidRPr="00AD247A">
        <w:rPr>
          <w:rFonts w:ascii="Arial" w:eastAsia="Times New Roman" w:hAnsi="Arial" w:cs="Arial"/>
          <w:color w:val="000000"/>
          <w:sz w:val="24"/>
          <w:szCs w:val="24"/>
          <w:bdr w:val="none" w:sz="0" w:space="0" w:color="auto" w:frame="1"/>
        </w:rPr>
        <w:lastRenderedPageBreak/>
        <w:t>сделайте её модель или копию и пусть ребенок с гордостью демонстрирует её сверстникам и взрослым.</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Деятельность по созданию домашнего музея может проходить в два этапа:</w:t>
      </w:r>
    </w:p>
    <w:p w:rsidR="00AD247A" w:rsidRPr="00AD247A" w:rsidRDefault="00AD247A" w:rsidP="00AD247A">
      <w:pPr>
        <w:numPr>
          <w:ilvl w:val="0"/>
          <w:numId w:val="1"/>
        </w:numPr>
        <w:shd w:val="clear" w:color="auto" w:fill="FFFFFF"/>
        <w:spacing w:after="0" w:line="259" w:lineRule="atLeast"/>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Подготовительный. На этом этапе совместно всеми членами семьи определяется тема и название мини музея, разрабатывается его модель, выбирается место размещения. Определяются экспонаты.</w:t>
      </w:r>
    </w:p>
    <w:p w:rsidR="00AD247A" w:rsidRPr="00AD247A" w:rsidRDefault="00AD247A" w:rsidP="00AD247A">
      <w:pPr>
        <w:numPr>
          <w:ilvl w:val="0"/>
          <w:numId w:val="1"/>
        </w:numPr>
        <w:shd w:val="clear" w:color="auto" w:fill="FFFFFF"/>
        <w:spacing w:after="0" w:line="259" w:lineRule="atLeast"/>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На практическом этапе по модели создается непосредственно музей, продумывается экспозиция.</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Подробнее хотелось бы рассмотреть вопрос коллекционирования. Вероятно многие из вас, уважаемые мамы и папы, собирали самые разнообразные коллекции. Многие увлечены этим и сейчас. Дети также проявляют большой интерес к этому виду деятельности. Однако</w:t>
      </w:r>
      <w:proofErr w:type="gramStart"/>
      <w:r w:rsidRPr="00AD247A">
        <w:rPr>
          <w:rFonts w:ascii="Arial" w:eastAsia="Times New Roman" w:hAnsi="Arial" w:cs="Arial"/>
          <w:color w:val="000000"/>
          <w:sz w:val="24"/>
          <w:szCs w:val="24"/>
          <w:bdr w:val="none" w:sz="0" w:space="0" w:color="auto" w:frame="1"/>
        </w:rPr>
        <w:t>,</w:t>
      </w:r>
      <w:proofErr w:type="gramEnd"/>
      <w:r w:rsidRPr="00AD247A">
        <w:rPr>
          <w:rFonts w:ascii="Arial" w:eastAsia="Times New Roman" w:hAnsi="Arial" w:cs="Arial"/>
          <w:color w:val="000000"/>
          <w:sz w:val="24"/>
          <w:szCs w:val="24"/>
          <w:bdr w:val="none" w:sz="0" w:space="0" w:color="auto" w:frame="1"/>
        </w:rPr>
        <w:t xml:space="preserve"> стоит отметить, что коллекцией считается не просто набор однотипных предметов. Вещи в коллекцию собираются по определённой системе. Систематизировать их можно двумя способами: составляя каталоги и оформляя домашнюю экспозицию музейного типа. Для создания каталога изготавливают небольшие карточки. Размер карточек определяется размером коробки или ящика, в котором они будут храниться. Первый каталог может быть простым и включать в себя перечень имеющихся в коллекции предметов. К составлению каталога необходимо привлекать детей. Ребенок – дошкольник может заполнять карточки с помощью рисунков или словных знаков. Если коллекция представлена книгами, то на картинках изображаются герои книг, если значками – рисунки значков. Возле каждого рисунка взрослый делает соответствующую надпись.</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Как только предметов и карточек соберется достаточное количество, каталог начинают систематизировать по разделам. Например, коллекция аудиозаписей, можно выделить разделы: песни, танцы, сказки. В дальнейшем в разделах можно выделить подразделы: песни – народные, из мультфильмов, </w:t>
      </w:r>
      <w:proofErr w:type="spellStart"/>
      <w:r w:rsidRPr="00AD247A">
        <w:rPr>
          <w:rFonts w:ascii="Arial" w:eastAsia="Times New Roman" w:hAnsi="Arial" w:cs="Arial"/>
          <w:color w:val="000000"/>
          <w:sz w:val="24"/>
          <w:szCs w:val="24"/>
          <w:bdr w:val="none" w:sz="0" w:space="0" w:color="auto" w:frame="1"/>
        </w:rPr>
        <w:t>бардовские</w:t>
      </w:r>
      <w:proofErr w:type="spellEnd"/>
      <w:r w:rsidRPr="00AD247A">
        <w:rPr>
          <w:rFonts w:ascii="Arial" w:eastAsia="Times New Roman" w:hAnsi="Arial" w:cs="Arial"/>
          <w:color w:val="000000"/>
          <w:sz w:val="24"/>
          <w:szCs w:val="24"/>
          <w:bdr w:val="none" w:sz="0" w:space="0" w:color="auto" w:frame="1"/>
        </w:rPr>
        <w:t>.</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Составление домашних экспозиций музейного типа может использоваться наряду с каталогом как  форма систематизации. Экспозиции домашнего музея могут быть постоянными и временными. Размещают экспонаты постоянной </w:t>
      </w:r>
      <w:proofErr w:type="gramStart"/>
      <w:r w:rsidRPr="00AD247A">
        <w:rPr>
          <w:rFonts w:ascii="Arial" w:eastAsia="Times New Roman" w:hAnsi="Arial" w:cs="Arial"/>
          <w:color w:val="000000"/>
          <w:sz w:val="24"/>
          <w:szCs w:val="24"/>
          <w:bdr w:val="none" w:sz="0" w:space="0" w:color="auto" w:frame="1"/>
        </w:rPr>
        <w:t>экспозиции</w:t>
      </w:r>
      <w:proofErr w:type="gramEnd"/>
      <w:r w:rsidRPr="00AD247A">
        <w:rPr>
          <w:rFonts w:ascii="Arial" w:eastAsia="Times New Roman" w:hAnsi="Arial" w:cs="Arial"/>
          <w:color w:val="000000"/>
          <w:sz w:val="24"/>
          <w:szCs w:val="24"/>
          <w:bdr w:val="none" w:sz="0" w:space="0" w:color="auto" w:frame="1"/>
        </w:rPr>
        <w:t xml:space="preserve"> как правило на полках под стеклом. Они не меняются, а только пополняются </w:t>
      </w:r>
      <w:proofErr w:type="gramStart"/>
      <w:r w:rsidRPr="00AD247A">
        <w:rPr>
          <w:rFonts w:ascii="Arial" w:eastAsia="Times New Roman" w:hAnsi="Arial" w:cs="Arial"/>
          <w:color w:val="000000"/>
          <w:sz w:val="24"/>
          <w:szCs w:val="24"/>
          <w:bdr w:val="none" w:sz="0" w:space="0" w:color="auto" w:frame="1"/>
        </w:rPr>
        <w:t>новыми</w:t>
      </w:r>
      <w:proofErr w:type="gramEnd"/>
      <w:r w:rsidRPr="00AD247A">
        <w:rPr>
          <w:rFonts w:ascii="Arial" w:eastAsia="Times New Roman" w:hAnsi="Arial" w:cs="Arial"/>
          <w:color w:val="000000"/>
          <w:sz w:val="24"/>
          <w:szCs w:val="24"/>
          <w:bdr w:val="none" w:sz="0" w:space="0" w:color="auto" w:frame="1"/>
        </w:rPr>
        <w:t>. Например, коллекции камней, ракушек. К временным экспозициям, как правило, относят тематические, которые могут быть посвящены каким-либо семейным событиям (например, перед днём рождения одного из членов семьи может быть оформлена выставка семейных реликвий) или общественным (например, Новому году – коллекция открыток, свечей). Целесообразно продумать и дополнительное освещение экспозиции. Это усилит впечатление и поможет создать яркий эмоциональный фон.</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Возможен и другой вариант хранения. Все экспонаты можно укладывать в специальные коробки, ящички или оформлять в альбомы. В коробках и альбомах все экспонаты располагаются в соответствии с выбранной системой. Подобное содержание коллекции позволяет оформлять временные тематические экспозиции.</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color w:val="000000"/>
          <w:sz w:val="24"/>
          <w:szCs w:val="24"/>
          <w:bdr w:val="none" w:sz="0" w:space="0" w:color="auto" w:frame="1"/>
        </w:rPr>
        <w:t xml:space="preserve">  Следует отметить, что коллекционирование не должно быть простым накопительством. Ребёнка необходимо приучать собирать информацию об интересующих предметах и периодически проводить так называемые небольшие экскурсии. Наиболее подходящее для этого время – приме гостей по случаю праздника или дня рождения. Рассказ об экспонатах лучше всего проводить в тот момент, когда почти все гости собрались. Таким </w:t>
      </w:r>
      <w:proofErr w:type="gramStart"/>
      <w:r w:rsidRPr="00AD247A">
        <w:rPr>
          <w:rFonts w:ascii="Arial" w:eastAsia="Times New Roman" w:hAnsi="Arial" w:cs="Arial"/>
          <w:color w:val="000000"/>
          <w:sz w:val="24"/>
          <w:szCs w:val="24"/>
          <w:bdr w:val="none" w:sz="0" w:space="0" w:color="auto" w:frame="1"/>
        </w:rPr>
        <w:t>образом</w:t>
      </w:r>
      <w:proofErr w:type="gramEnd"/>
      <w:r w:rsidRPr="00AD247A">
        <w:rPr>
          <w:rFonts w:ascii="Arial" w:eastAsia="Times New Roman" w:hAnsi="Arial" w:cs="Arial"/>
          <w:color w:val="000000"/>
          <w:sz w:val="24"/>
          <w:szCs w:val="24"/>
          <w:bdr w:val="none" w:sz="0" w:space="0" w:color="auto" w:frame="1"/>
        </w:rPr>
        <w:t xml:space="preserve"> домашнее коллекционирование с одной стороны, стимулирует познавательное развитие ребенка, с другой, формирует навыки музейной работы.</w:t>
      </w:r>
    </w:p>
    <w:p w:rsidR="00AD247A" w:rsidRPr="00AD247A" w:rsidRDefault="00AD247A" w:rsidP="00AD247A">
      <w:pPr>
        <w:shd w:val="clear" w:color="auto" w:fill="FFFFFF"/>
        <w:spacing w:after="0" w:line="240" w:lineRule="auto"/>
        <w:ind w:left="-567"/>
        <w:jc w:val="both"/>
        <w:rPr>
          <w:rFonts w:ascii="Arial" w:eastAsia="Times New Roman" w:hAnsi="Arial" w:cs="Arial"/>
          <w:color w:val="000000"/>
          <w:sz w:val="14"/>
          <w:szCs w:val="14"/>
        </w:rPr>
      </w:pPr>
      <w:r w:rsidRPr="00AD247A">
        <w:rPr>
          <w:rFonts w:ascii="Arial" w:eastAsia="Times New Roman" w:hAnsi="Arial" w:cs="Arial"/>
          <w:i/>
          <w:iCs/>
          <w:color w:val="000000"/>
          <w:sz w:val="24"/>
          <w:szCs w:val="24"/>
        </w:rPr>
        <w:t>  Прикосновение к «живым» документам истории семьи в домашнем музее будит мысль ребёнка, вызывает яркие эмоции, заставляет сопереживать, внимательно относиться к памяти прошлого, к своим историческим корням. Взаимодействие с родителями способствует воспитанию бережного отношения к традициям, сохранению семейных связей.</w:t>
      </w:r>
    </w:p>
    <w:p w:rsidR="0055608E" w:rsidRDefault="0055608E" w:rsidP="00AD247A">
      <w:pPr>
        <w:ind w:left="-567"/>
        <w:jc w:val="both"/>
      </w:pPr>
    </w:p>
    <w:sectPr w:rsidR="0055608E" w:rsidSect="0075565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4603F"/>
    <w:multiLevelType w:val="multilevel"/>
    <w:tmpl w:val="B7BC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D73A7"/>
    <w:rsid w:val="00245B8D"/>
    <w:rsid w:val="00286493"/>
    <w:rsid w:val="00290656"/>
    <w:rsid w:val="002D73A7"/>
    <w:rsid w:val="0055608E"/>
    <w:rsid w:val="00663C16"/>
    <w:rsid w:val="00755651"/>
    <w:rsid w:val="00AA2F4C"/>
    <w:rsid w:val="00AD247A"/>
    <w:rsid w:val="00F60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6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AD247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D247A"/>
    <w:rPr>
      <w:b/>
      <w:bCs/>
    </w:rPr>
  </w:style>
  <w:style w:type="character" w:styleId="a6">
    <w:name w:val="Emphasis"/>
    <w:basedOn w:val="a0"/>
    <w:uiPriority w:val="20"/>
    <w:qFormat/>
    <w:rsid w:val="00AD247A"/>
    <w:rPr>
      <w:i/>
      <w:iCs/>
    </w:rPr>
  </w:style>
</w:styles>
</file>

<file path=word/webSettings.xml><?xml version="1.0" encoding="utf-8"?>
<w:webSettings xmlns:r="http://schemas.openxmlformats.org/officeDocument/2006/relationships" xmlns:w="http://schemas.openxmlformats.org/wordprocessingml/2006/main">
  <w:divs>
    <w:div w:id="456873988">
      <w:bodyDiv w:val="1"/>
      <w:marLeft w:val="0"/>
      <w:marRight w:val="0"/>
      <w:marTop w:val="0"/>
      <w:marBottom w:val="0"/>
      <w:divBdr>
        <w:top w:val="none" w:sz="0" w:space="0" w:color="auto"/>
        <w:left w:val="none" w:sz="0" w:space="0" w:color="auto"/>
        <w:bottom w:val="none" w:sz="0" w:space="0" w:color="auto"/>
        <w:right w:val="none" w:sz="0" w:space="0" w:color="auto"/>
      </w:divBdr>
    </w:div>
    <w:div w:id="18145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tanzi</cp:lastModifiedBy>
  <cp:revision>7</cp:revision>
  <dcterms:created xsi:type="dcterms:W3CDTF">2024-02-26T06:29:00Z</dcterms:created>
  <dcterms:modified xsi:type="dcterms:W3CDTF">2025-02-09T17:40:00Z</dcterms:modified>
</cp:coreProperties>
</file>